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9DB88" w14:textId="1AC0EFD8" w:rsidR="00C324C1" w:rsidRPr="00C324C1" w:rsidRDefault="00BF11FC" w:rsidP="00C324C1">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こども共和国</w:t>
      </w:r>
      <w:r w:rsidR="006D55A0">
        <w:rPr>
          <w:rFonts w:ascii="HG丸ｺﾞｼｯｸM-PRO" w:eastAsia="HG丸ｺﾞｼｯｸM-PRO" w:hAnsi="HG丸ｺﾞｼｯｸM-PRO" w:hint="eastAsia"/>
          <w:b/>
          <w:bCs/>
        </w:rPr>
        <w:t>ひまわり</w:t>
      </w:r>
      <w:r w:rsidR="0003644C">
        <w:rPr>
          <w:rFonts w:ascii="HG丸ｺﾞｼｯｸM-PRO" w:eastAsia="HG丸ｺﾞｼｯｸM-PRO" w:hAnsi="HG丸ｺﾞｼｯｸM-PRO" w:hint="eastAsia"/>
          <w:b/>
          <w:bCs/>
        </w:rPr>
        <w:t>第</w:t>
      </w:r>
      <w:r w:rsidR="00A332E0">
        <w:rPr>
          <w:rFonts w:ascii="HG丸ｺﾞｼｯｸM-PRO" w:eastAsia="HG丸ｺﾞｼｯｸM-PRO" w:hAnsi="HG丸ｺﾞｼｯｸM-PRO" w:hint="eastAsia"/>
          <w:b/>
          <w:bCs/>
        </w:rPr>
        <w:t>１</w:t>
      </w:r>
      <w:r w:rsidR="0003644C">
        <w:rPr>
          <w:rFonts w:ascii="HG丸ｺﾞｼｯｸM-PRO" w:eastAsia="HG丸ｺﾞｼｯｸM-PRO" w:hAnsi="HG丸ｺﾞｼｯｸM-PRO" w:hint="eastAsia"/>
          <w:b/>
          <w:bCs/>
        </w:rPr>
        <w:t>単位</w:t>
      </w:r>
      <w:r w:rsidR="00C324C1" w:rsidRPr="00C324C1">
        <w:rPr>
          <w:rFonts w:ascii="HG丸ｺﾞｼｯｸM-PRO" w:eastAsia="HG丸ｺﾞｼｯｸM-PRO" w:hAnsi="HG丸ｺﾞｼｯｸM-PRO"/>
          <w:b/>
          <w:bCs/>
        </w:rPr>
        <w:t xml:space="preserve">　防犯（不審者対応）マニュアル</w:t>
      </w:r>
    </w:p>
    <w:p w14:paraId="6997C406" w14:textId="77777777" w:rsidR="00C324C1" w:rsidRPr="00C324C1" w:rsidRDefault="00C324C1" w:rsidP="00C324C1">
      <w:pPr>
        <w:rPr>
          <w:rFonts w:ascii="HG丸ｺﾞｼｯｸM-PRO" w:eastAsia="HG丸ｺﾞｼｯｸM-PRO" w:hAnsi="HG丸ｺﾞｼｯｸM-PRO"/>
        </w:rPr>
      </w:pPr>
    </w:p>
    <w:p w14:paraId="7E480F4A" w14:textId="3496A54E" w:rsidR="00C324C1" w:rsidRPr="00C324C1" w:rsidRDefault="00C324C1" w:rsidP="00C324C1">
      <w:pPr>
        <w:pStyle w:val="a9"/>
        <w:numPr>
          <w:ilvl w:val="0"/>
          <w:numId w:val="1"/>
        </w:numPr>
        <w:rPr>
          <w:rFonts w:ascii="HG丸ｺﾞｼｯｸM-PRO" w:eastAsia="HG丸ｺﾞｼｯｸM-PRO" w:hAnsi="HG丸ｺﾞｼｯｸM-PRO"/>
          <w:b/>
          <w:bCs/>
        </w:rPr>
      </w:pPr>
      <w:r w:rsidRPr="00C324C1">
        <w:rPr>
          <w:rFonts w:ascii="HG丸ｺﾞｼｯｸM-PRO" w:eastAsia="HG丸ｺﾞｼｯｸM-PRO" w:hAnsi="HG丸ｺﾞｼｯｸM-PRO"/>
          <w:b/>
          <w:bCs/>
        </w:rPr>
        <w:t>出入口</w:t>
      </w:r>
    </w:p>
    <w:p w14:paraId="2D7F866A"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玄関ドアおよび窓については原則として常時施錠する。</w:t>
      </w:r>
    </w:p>
    <w:p w14:paraId="10546627"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玄関ドアおよび窓については、施錠時外側から開錠できないようにする。</w:t>
      </w:r>
    </w:p>
    <w:p w14:paraId="10DFB140"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玄関ドアの鍵はマスターキーは使用せず、常勤職員のみが携帯するものとする。</w:t>
      </w:r>
    </w:p>
    <w:p w14:paraId="709F97DF"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玄関ドアについては、二重扉と補助錠も併せて常時施錠する。</w:t>
      </w:r>
    </w:p>
    <w:p w14:paraId="35924BFC"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行事その他で施設を開放する場合は、来所者に安全対策の注意事項をあらかじめあるいは来所時に</w:t>
      </w:r>
    </w:p>
    <w:p w14:paraId="4879D3B2"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パンフレット等で渡す。</w:t>
      </w:r>
    </w:p>
    <w:p w14:paraId="04BB22A4" w14:textId="77777777" w:rsidR="00C324C1" w:rsidRPr="00C324C1" w:rsidRDefault="00C324C1" w:rsidP="00C324C1">
      <w:pPr>
        <w:rPr>
          <w:rFonts w:ascii="HG丸ｺﾞｼｯｸM-PRO" w:eastAsia="HG丸ｺﾞｼｯｸM-PRO" w:hAnsi="HG丸ｺﾞｼｯｸM-PRO"/>
        </w:rPr>
      </w:pPr>
    </w:p>
    <w:p w14:paraId="1A2CB24A" w14:textId="70FD279D" w:rsidR="00C324C1" w:rsidRPr="00C324C1" w:rsidRDefault="00C324C1" w:rsidP="00C324C1">
      <w:pPr>
        <w:pStyle w:val="a9"/>
        <w:numPr>
          <w:ilvl w:val="0"/>
          <w:numId w:val="1"/>
        </w:numPr>
        <w:rPr>
          <w:rFonts w:ascii="HG丸ｺﾞｼｯｸM-PRO" w:eastAsia="HG丸ｺﾞｼｯｸM-PRO" w:hAnsi="HG丸ｺﾞｼｯｸM-PRO"/>
          <w:b/>
          <w:bCs/>
        </w:rPr>
      </w:pPr>
      <w:r w:rsidRPr="00C324C1">
        <w:rPr>
          <w:rFonts w:ascii="HG丸ｺﾞｼｯｸM-PRO" w:eastAsia="HG丸ｺﾞｼｯｸM-PRO" w:hAnsi="HG丸ｺﾞｼｯｸM-PRO"/>
          <w:b/>
          <w:bCs/>
        </w:rPr>
        <w:t>職員室</w:t>
      </w:r>
    </w:p>
    <w:p w14:paraId="3FC08A03"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職員室は施錠時、鍵を持った職員のみ外から開錠できる。</w:t>
      </w:r>
    </w:p>
    <w:p w14:paraId="587B79B8" w14:textId="77777777" w:rsidR="00C324C1" w:rsidRPr="00C324C1" w:rsidRDefault="00C324C1" w:rsidP="00C324C1">
      <w:pPr>
        <w:rPr>
          <w:rFonts w:ascii="HG丸ｺﾞｼｯｸM-PRO" w:eastAsia="HG丸ｺﾞｼｯｸM-PRO" w:hAnsi="HG丸ｺﾞｼｯｸM-PRO"/>
        </w:rPr>
      </w:pPr>
    </w:p>
    <w:p w14:paraId="13F95F83" w14:textId="1ADA8CC0" w:rsidR="00C324C1" w:rsidRPr="00C324C1" w:rsidRDefault="00C324C1" w:rsidP="00C324C1">
      <w:pPr>
        <w:pStyle w:val="a9"/>
        <w:numPr>
          <w:ilvl w:val="0"/>
          <w:numId w:val="1"/>
        </w:numPr>
        <w:rPr>
          <w:rFonts w:ascii="HG丸ｺﾞｼｯｸM-PRO" w:eastAsia="HG丸ｺﾞｼｯｸM-PRO" w:hAnsi="HG丸ｺﾞｼｯｸM-PRO"/>
          <w:b/>
          <w:bCs/>
        </w:rPr>
      </w:pPr>
      <w:r w:rsidRPr="00C324C1">
        <w:rPr>
          <w:rFonts w:ascii="HG丸ｺﾞｼｯｸM-PRO" w:eastAsia="HG丸ｺﾞｼｯｸM-PRO" w:hAnsi="HG丸ｺﾞｼｯｸM-PRO"/>
          <w:b/>
          <w:bCs/>
        </w:rPr>
        <w:t>施設周囲</w:t>
      </w:r>
    </w:p>
    <w:p w14:paraId="60D1EBFF"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入り口付近は常に整理整頓し、見通しおよび避難経路を確保する。</w:t>
      </w:r>
    </w:p>
    <w:p w14:paraId="70577372"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侵入時の足場になるような位置に物を置かない。</w:t>
      </w:r>
    </w:p>
    <w:p w14:paraId="65F4C623" w14:textId="77777777" w:rsidR="00C324C1" w:rsidRPr="00C324C1" w:rsidRDefault="00C324C1" w:rsidP="00C324C1">
      <w:pPr>
        <w:rPr>
          <w:rFonts w:ascii="HG丸ｺﾞｼｯｸM-PRO" w:eastAsia="HG丸ｺﾞｼｯｸM-PRO" w:hAnsi="HG丸ｺﾞｼｯｸM-PRO"/>
        </w:rPr>
      </w:pPr>
    </w:p>
    <w:p w14:paraId="7A6211F1" w14:textId="63656D64" w:rsidR="00C324C1" w:rsidRPr="00C324C1" w:rsidRDefault="00C324C1" w:rsidP="00C324C1">
      <w:pPr>
        <w:pStyle w:val="a9"/>
        <w:numPr>
          <w:ilvl w:val="0"/>
          <w:numId w:val="1"/>
        </w:numPr>
        <w:rPr>
          <w:rFonts w:ascii="HG丸ｺﾞｼｯｸM-PRO" w:eastAsia="HG丸ｺﾞｼｯｸM-PRO" w:hAnsi="HG丸ｺﾞｼｯｸM-PRO"/>
          <w:b/>
          <w:bCs/>
        </w:rPr>
      </w:pPr>
      <w:r w:rsidRPr="00C324C1">
        <w:rPr>
          <w:rFonts w:ascii="HG丸ｺﾞｼｯｸM-PRO" w:eastAsia="HG丸ｺﾞｼｯｸM-PRO" w:hAnsi="HG丸ｺﾞｼｯｸM-PRO"/>
          <w:b/>
          <w:bCs/>
        </w:rPr>
        <w:t>第三者の識別方法</w:t>
      </w:r>
    </w:p>
    <w:p w14:paraId="1F57339A"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職員、利用者、家族その他身元が判明している来訪者以外は、原則としてインターホンで対応する。</w:t>
      </w:r>
    </w:p>
    <w:p w14:paraId="6F6367E5"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日頃から第三者、不審者については、まず「何かご用ですか？」などの声がけを行うよう徹底する。</w:t>
      </w:r>
    </w:p>
    <w:p w14:paraId="5395AAEF" w14:textId="77777777" w:rsidR="00C324C1" w:rsidRPr="00C324C1" w:rsidRDefault="00C324C1" w:rsidP="00C324C1">
      <w:pPr>
        <w:rPr>
          <w:rFonts w:ascii="HG丸ｺﾞｼｯｸM-PRO" w:eastAsia="HG丸ｺﾞｼｯｸM-PRO" w:hAnsi="HG丸ｺﾞｼｯｸM-PRO"/>
        </w:rPr>
      </w:pPr>
    </w:p>
    <w:p w14:paraId="2FCB7EA6" w14:textId="7CFD485D" w:rsidR="00C324C1" w:rsidRPr="00C324C1" w:rsidRDefault="00C324C1" w:rsidP="00C324C1">
      <w:pPr>
        <w:pStyle w:val="a9"/>
        <w:numPr>
          <w:ilvl w:val="0"/>
          <w:numId w:val="1"/>
        </w:numPr>
        <w:rPr>
          <w:rFonts w:ascii="HG丸ｺﾞｼｯｸM-PRO" w:eastAsia="HG丸ｺﾞｼｯｸM-PRO" w:hAnsi="HG丸ｺﾞｼｯｸM-PRO"/>
          <w:b/>
          <w:bCs/>
        </w:rPr>
      </w:pPr>
      <w:r w:rsidRPr="00C324C1">
        <w:rPr>
          <w:rFonts w:ascii="HG丸ｺﾞｼｯｸM-PRO" w:eastAsia="HG丸ｺﾞｼｯｸM-PRO" w:hAnsi="HG丸ｺﾞｼｯｸM-PRO"/>
          <w:b/>
          <w:bCs/>
        </w:rPr>
        <w:t>事件発生時の対処法および役割分担</w:t>
      </w:r>
    </w:p>
    <w:p w14:paraId="2CC66865"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隔離・通報を行う</w:t>
      </w:r>
    </w:p>
    <w:p w14:paraId="529FA61C"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１１０番通報　　　　暴力行為抑止と退去の説得</w:t>
      </w:r>
    </w:p>
    <w:p w14:paraId="51B45B95"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職員間で周知している合言葉やサインで異常事態であることを発信する</w:t>
      </w:r>
    </w:p>
    <w:p w14:paraId="0F2A540D"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・入所者・職員の安全を守る</w:t>
      </w:r>
    </w:p>
    <w:p w14:paraId="65E71FEE"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防御（暴力の抑止と被害拡大の防止）　　　移動阻止　　利用者の掌握</w:t>
      </w:r>
    </w:p>
    <w:p w14:paraId="6EC0E9EA"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避難誘導　　　職員の役割分担および地域との連携</w:t>
      </w:r>
    </w:p>
    <w:p w14:paraId="79DAAAE5"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※職員は身柄確保は優先せず、警察到着までの時間稼ぎを優先する</w:t>
      </w:r>
    </w:p>
    <w:p w14:paraId="54DAFAD1"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負傷者の確認および対応</w:t>
      </w:r>
    </w:p>
    <w:p w14:paraId="6FD505DB"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速やかに１１９通報　　　救急車到着までの応急手当　　　被害者等の心のケアに着手</w:t>
      </w:r>
    </w:p>
    <w:p w14:paraId="5A4E8BE8"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事後対応への取組み</w:t>
      </w:r>
    </w:p>
    <w:p w14:paraId="125A2C1C"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情報の整理・提供　　　　　保護者への説明　　　　　心のケア</w:t>
      </w:r>
    </w:p>
    <w:p w14:paraId="285AE612"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施設の再開準備　　　　　　再発防止策の検討</w:t>
      </w:r>
    </w:p>
    <w:p w14:paraId="42390759" w14:textId="77777777" w:rsidR="00C324C1" w:rsidRPr="00C324C1" w:rsidRDefault="00C324C1" w:rsidP="00C324C1">
      <w:pPr>
        <w:rPr>
          <w:rFonts w:ascii="HG丸ｺﾞｼｯｸM-PRO" w:eastAsia="HG丸ｺﾞｼｯｸM-PRO" w:hAnsi="HG丸ｺﾞｼｯｸM-PRO"/>
        </w:rPr>
      </w:pPr>
    </w:p>
    <w:p w14:paraId="20DBADC3" w14:textId="76C813A9" w:rsidR="00C324C1" w:rsidRPr="00C324C1" w:rsidRDefault="00C324C1" w:rsidP="00C324C1">
      <w:pPr>
        <w:pStyle w:val="a9"/>
        <w:numPr>
          <w:ilvl w:val="0"/>
          <w:numId w:val="1"/>
        </w:numPr>
        <w:rPr>
          <w:rFonts w:ascii="HG丸ｺﾞｼｯｸM-PRO" w:eastAsia="HG丸ｺﾞｼｯｸM-PRO" w:hAnsi="HG丸ｺﾞｼｯｸM-PRO"/>
          <w:b/>
          <w:bCs/>
        </w:rPr>
      </w:pPr>
      <w:r w:rsidRPr="00C324C1">
        <w:rPr>
          <w:rFonts w:ascii="HG丸ｺﾞｼｯｸM-PRO" w:eastAsia="HG丸ｺﾞｼｯｸM-PRO" w:hAnsi="HG丸ｺﾞｼｯｸM-PRO"/>
          <w:b/>
          <w:bCs/>
        </w:rPr>
        <w:t>不審者の発見と退去までの具体的な注意事項</w:t>
      </w:r>
    </w:p>
    <w:p w14:paraId="26A5CFCF"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原則として、不審者には２名で対応する。</w:t>
      </w:r>
    </w:p>
    <w:p w14:paraId="4221F3FE"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あらかじめ定めたサインによって応援を求める。</w:t>
      </w:r>
    </w:p>
    <w:p w14:paraId="2B9A2F2A"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不審者を刺激しないようにする。</w:t>
      </w:r>
    </w:p>
    <w:p w14:paraId="4A746DEA" w14:textId="55103A92" w:rsidR="009F3D94"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不審者が逃げても追いかけない。</w:t>
      </w:r>
    </w:p>
    <w:sectPr w:rsidR="009F3D94" w:rsidRPr="00C324C1" w:rsidSect="00D94582">
      <w:pgSz w:w="11906" w:h="16838"/>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E69DC" w14:textId="77777777" w:rsidR="0098019F" w:rsidRDefault="0098019F" w:rsidP="00BF11FC">
      <w:r>
        <w:separator/>
      </w:r>
    </w:p>
  </w:endnote>
  <w:endnote w:type="continuationSeparator" w:id="0">
    <w:p w14:paraId="511D1278" w14:textId="77777777" w:rsidR="0098019F" w:rsidRDefault="0098019F" w:rsidP="00BF1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altName w:val="HG Maru Gothic 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7E025" w14:textId="77777777" w:rsidR="0098019F" w:rsidRDefault="0098019F" w:rsidP="00BF11FC">
      <w:r>
        <w:separator/>
      </w:r>
    </w:p>
  </w:footnote>
  <w:footnote w:type="continuationSeparator" w:id="0">
    <w:p w14:paraId="344EDD22" w14:textId="77777777" w:rsidR="0098019F" w:rsidRDefault="0098019F" w:rsidP="00BF11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C66DCC"/>
    <w:multiLevelType w:val="hybridMultilevel"/>
    <w:tmpl w:val="F640B7F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55334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4C1"/>
    <w:rsid w:val="0003644C"/>
    <w:rsid w:val="00116C3F"/>
    <w:rsid w:val="00275191"/>
    <w:rsid w:val="00406B4F"/>
    <w:rsid w:val="00423461"/>
    <w:rsid w:val="004806FF"/>
    <w:rsid w:val="006D55A0"/>
    <w:rsid w:val="00700D3D"/>
    <w:rsid w:val="0098019F"/>
    <w:rsid w:val="00984F37"/>
    <w:rsid w:val="009F3D94"/>
    <w:rsid w:val="00A332E0"/>
    <w:rsid w:val="00AE793B"/>
    <w:rsid w:val="00B83EDD"/>
    <w:rsid w:val="00BB092C"/>
    <w:rsid w:val="00BF11FC"/>
    <w:rsid w:val="00C30278"/>
    <w:rsid w:val="00C324C1"/>
    <w:rsid w:val="00D015C7"/>
    <w:rsid w:val="00D44276"/>
    <w:rsid w:val="00D94582"/>
    <w:rsid w:val="00D94B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494D2E"/>
  <w15:chartTrackingRefBased/>
  <w15:docId w15:val="{3EC3E9DD-A840-4FDE-B037-3E60FA0E9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324C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324C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324C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324C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324C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324C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324C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324C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324C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324C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324C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324C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324C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324C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324C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324C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324C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324C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324C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324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324C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324C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324C1"/>
    <w:pPr>
      <w:spacing w:before="160" w:after="160"/>
      <w:jc w:val="center"/>
    </w:pPr>
    <w:rPr>
      <w:i/>
      <w:iCs/>
      <w:color w:val="404040" w:themeColor="text1" w:themeTint="BF"/>
    </w:rPr>
  </w:style>
  <w:style w:type="character" w:customStyle="1" w:styleId="a8">
    <w:name w:val="引用文 (文字)"/>
    <w:basedOn w:val="a0"/>
    <w:link w:val="a7"/>
    <w:uiPriority w:val="29"/>
    <w:rsid w:val="00C324C1"/>
    <w:rPr>
      <w:i/>
      <w:iCs/>
      <w:color w:val="404040" w:themeColor="text1" w:themeTint="BF"/>
    </w:rPr>
  </w:style>
  <w:style w:type="paragraph" w:styleId="a9">
    <w:name w:val="List Paragraph"/>
    <w:basedOn w:val="a"/>
    <w:uiPriority w:val="34"/>
    <w:qFormat/>
    <w:rsid w:val="00C324C1"/>
    <w:pPr>
      <w:ind w:left="720"/>
      <w:contextualSpacing/>
    </w:pPr>
  </w:style>
  <w:style w:type="character" w:styleId="21">
    <w:name w:val="Intense Emphasis"/>
    <w:basedOn w:val="a0"/>
    <w:uiPriority w:val="21"/>
    <w:qFormat/>
    <w:rsid w:val="00C324C1"/>
    <w:rPr>
      <w:i/>
      <w:iCs/>
      <w:color w:val="0F4761" w:themeColor="accent1" w:themeShade="BF"/>
    </w:rPr>
  </w:style>
  <w:style w:type="paragraph" w:styleId="22">
    <w:name w:val="Intense Quote"/>
    <w:basedOn w:val="a"/>
    <w:next w:val="a"/>
    <w:link w:val="23"/>
    <w:uiPriority w:val="30"/>
    <w:qFormat/>
    <w:rsid w:val="00C324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324C1"/>
    <w:rPr>
      <w:i/>
      <w:iCs/>
      <w:color w:val="0F4761" w:themeColor="accent1" w:themeShade="BF"/>
    </w:rPr>
  </w:style>
  <w:style w:type="character" w:styleId="24">
    <w:name w:val="Intense Reference"/>
    <w:basedOn w:val="a0"/>
    <w:uiPriority w:val="32"/>
    <w:qFormat/>
    <w:rsid w:val="00C324C1"/>
    <w:rPr>
      <w:b/>
      <w:bCs/>
      <w:smallCaps/>
      <w:color w:val="0F4761" w:themeColor="accent1" w:themeShade="BF"/>
      <w:spacing w:val="5"/>
    </w:rPr>
  </w:style>
  <w:style w:type="paragraph" w:styleId="aa">
    <w:name w:val="header"/>
    <w:basedOn w:val="a"/>
    <w:link w:val="ab"/>
    <w:uiPriority w:val="99"/>
    <w:unhideWhenUsed/>
    <w:rsid w:val="00BF11FC"/>
    <w:pPr>
      <w:tabs>
        <w:tab w:val="center" w:pos="4252"/>
        <w:tab w:val="right" w:pos="8504"/>
      </w:tabs>
      <w:snapToGrid w:val="0"/>
    </w:pPr>
  </w:style>
  <w:style w:type="character" w:customStyle="1" w:styleId="ab">
    <w:name w:val="ヘッダー (文字)"/>
    <w:basedOn w:val="a0"/>
    <w:link w:val="aa"/>
    <w:uiPriority w:val="99"/>
    <w:rsid w:val="00BF11FC"/>
  </w:style>
  <w:style w:type="paragraph" w:styleId="ac">
    <w:name w:val="footer"/>
    <w:basedOn w:val="a"/>
    <w:link w:val="ad"/>
    <w:uiPriority w:val="99"/>
    <w:unhideWhenUsed/>
    <w:rsid w:val="00BF11FC"/>
    <w:pPr>
      <w:tabs>
        <w:tab w:val="center" w:pos="4252"/>
        <w:tab w:val="right" w:pos="8504"/>
      </w:tabs>
      <w:snapToGrid w:val="0"/>
    </w:pPr>
  </w:style>
  <w:style w:type="character" w:customStyle="1" w:styleId="ad">
    <w:name w:val="フッター (文字)"/>
    <w:basedOn w:val="a0"/>
    <w:link w:val="ac"/>
    <w:uiPriority w:val="99"/>
    <w:rsid w:val="00BF11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125</Words>
  <Characters>717</Characters>
  <Application>Microsoft Office Word</Application>
  <DocSecurity>0</DocSecurity>
  <Lines>5</Lines>
  <Paragraphs>1</Paragraphs>
  <ScaleCrop>false</ScaleCrop>
  <Company/>
  <LinksUpToDate>false</LinksUpToDate>
  <CharactersWithSpaces>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KB-11</dc:creator>
  <cp:keywords/>
  <dc:description/>
  <cp:lastModifiedBy>森久美子</cp:lastModifiedBy>
  <cp:revision>3</cp:revision>
  <dcterms:created xsi:type="dcterms:W3CDTF">2025-12-04T02:49:00Z</dcterms:created>
  <dcterms:modified xsi:type="dcterms:W3CDTF">2026-09-09T02:54:00Z</dcterms:modified>
</cp:coreProperties>
</file>